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1D" w:rsidRPr="0065741D" w:rsidRDefault="0065741D" w:rsidP="0065741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41D">
        <w:rPr>
          <w:rFonts w:ascii="Times New Roman" w:hAnsi="Times New Roman" w:cs="Times New Roman"/>
          <w:b/>
          <w:sz w:val="28"/>
          <w:szCs w:val="28"/>
        </w:rPr>
        <w:t>Информация от Российско-Китайской Палаты</w:t>
      </w:r>
    </w:p>
    <w:p w:rsid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41D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В рамках содействия развитию торгово-промышленного и культурного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41D">
        <w:rPr>
          <w:rFonts w:ascii="Times New Roman" w:hAnsi="Times New Roman" w:cs="Times New Roman"/>
          <w:sz w:val="28"/>
          <w:szCs w:val="28"/>
        </w:rPr>
        <w:t>российского бизнеса с КНР, а также повышению образовательного уровня в сфере ВЭД,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41D">
        <w:rPr>
          <w:rFonts w:ascii="Times New Roman" w:hAnsi="Times New Roman" w:cs="Times New Roman"/>
          <w:sz w:val="28"/>
          <w:szCs w:val="28"/>
        </w:rPr>
        <w:t>Российско-Китайская Палата регулярно проводит различные мероприятия, 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41D">
        <w:rPr>
          <w:rFonts w:ascii="Times New Roman" w:hAnsi="Times New Roman" w:cs="Times New Roman"/>
          <w:sz w:val="28"/>
          <w:szCs w:val="28"/>
        </w:rPr>
        <w:t>конференции и семинары.</w:t>
      </w:r>
    </w:p>
    <w:p w:rsidR="0065741D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Чтобы быть в курсе российско-китайских проектов и мероприятий, приглашаем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41D">
        <w:rPr>
          <w:rFonts w:ascii="Times New Roman" w:hAnsi="Times New Roman" w:cs="Times New Roman"/>
          <w:sz w:val="28"/>
          <w:szCs w:val="28"/>
        </w:rPr>
        <w:t xml:space="preserve">подписаться на официальный сайт Российско-Китайской Палаты https://ru-cn.org/index/events/0-8, а также подключиться к </w:t>
      </w:r>
      <w:proofErr w:type="spellStart"/>
      <w:r w:rsidRPr="0065741D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65741D">
        <w:rPr>
          <w:rFonts w:ascii="Times New Roman" w:hAnsi="Times New Roman" w:cs="Times New Roman"/>
          <w:sz w:val="28"/>
          <w:szCs w:val="28"/>
        </w:rPr>
        <w:t>-каналу «Россия-КНР. Бизнес, форумы, сотрудничество»,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41D">
        <w:rPr>
          <w:rFonts w:ascii="Times New Roman" w:hAnsi="Times New Roman" w:cs="Times New Roman"/>
          <w:sz w:val="28"/>
          <w:szCs w:val="28"/>
        </w:rPr>
        <w:t>ссылка https://t.me/ru_china_conf.</w:t>
      </w:r>
    </w:p>
    <w:p w:rsidR="0065741D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Российско-Китайская Палата также оказывает содействие в:</w:t>
      </w:r>
    </w:p>
    <w:p w:rsidR="0065741D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- консультациях по фин</w:t>
      </w:r>
      <w:bookmarkStart w:id="0" w:name="_GoBack"/>
      <w:bookmarkEnd w:id="0"/>
      <w:r w:rsidRPr="0065741D">
        <w:rPr>
          <w:rFonts w:ascii="Times New Roman" w:hAnsi="Times New Roman" w:cs="Times New Roman"/>
          <w:sz w:val="28"/>
          <w:szCs w:val="28"/>
        </w:rPr>
        <w:t>ансовым вопросам и международным расчетам,</w:t>
      </w:r>
    </w:p>
    <w:p w:rsidR="0065741D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- оформлении карточек АТЭС,</w:t>
      </w:r>
    </w:p>
    <w:p w:rsidR="0065741D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- оформлении виз,</w:t>
      </w:r>
    </w:p>
    <w:p w:rsidR="0065741D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- поиске и проверке надежности контрагентов в Китае и других странах БРИКС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72C4" w:rsidRPr="0065741D" w:rsidRDefault="0065741D" w:rsidP="006574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1D">
        <w:rPr>
          <w:rFonts w:ascii="Times New Roman" w:hAnsi="Times New Roman" w:cs="Times New Roman"/>
          <w:sz w:val="28"/>
          <w:szCs w:val="28"/>
        </w:rPr>
        <w:t>- организации мероприятий и бизнес-визитов в Китай.</w:t>
      </w:r>
    </w:p>
    <w:sectPr w:rsidR="008772C4" w:rsidRPr="0065741D" w:rsidSect="006574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1D"/>
    <w:rsid w:val="0065741D"/>
    <w:rsid w:val="008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C4840-884C-4FD2-AB22-D123F1D0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Пескова Альфина Маратовна</dc:creator>
  <cp:keywords/>
  <dc:description/>
  <cp:lastModifiedBy>Пескова Альфина Маратовна</cp:lastModifiedBy>
  <cp:revision>1</cp:revision>
  <dcterms:created xsi:type="dcterms:W3CDTF">2024-06-24T04:59:00Z</dcterms:created>
  <dcterms:modified xsi:type="dcterms:W3CDTF">2024-06-24T05:02:00Z</dcterms:modified>
</cp:coreProperties>
</file>